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98" w:rsidRDefault="0000507D" w:rsidP="008D7A98">
      <w:pPr>
        <w:widowControl/>
        <w:shd w:val="clear" w:color="auto" w:fill="FFFFFF"/>
        <w:spacing w:line="114" w:lineRule="atLeast"/>
        <w:jc w:val="center"/>
        <w:rPr>
          <w:rFonts w:ascii="標楷體" w:hAnsi="標楷體"/>
          <w:b/>
          <w:sz w:val="40"/>
          <w:szCs w:val="40"/>
        </w:rPr>
      </w:pPr>
      <w:r w:rsidRPr="0000507D">
        <w:rPr>
          <w:rFonts w:ascii="標楷體" w:hAnsi="標楷體" w:hint="eastAsia"/>
          <w:b/>
          <w:sz w:val="40"/>
          <w:szCs w:val="40"/>
        </w:rPr>
        <w:t>《法制史研究》</w:t>
      </w:r>
      <w:r w:rsidRPr="00AE695B">
        <w:rPr>
          <w:rFonts w:ascii="標楷體" w:hAnsi="標楷體"/>
          <w:b/>
          <w:sz w:val="40"/>
          <w:szCs w:val="40"/>
        </w:rPr>
        <w:t>引</w:t>
      </w:r>
      <w:proofErr w:type="gramStart"/>
      <w:r w:rsidRPr="00AE695B">
        <w:rPr>
          <w:rFonts w:ascii="標楷體" w:hAnsi="標楷體"/>
          <w:b/>
          <w:sz w:val="40"/>
          <w:szCs w:val="40"/>
        </w:rPr>
        <w:t>註</w:t>
      </w:r>
      <w:proofErr w:type="gramEnd"/>
      <w:r w:rsidRPr="00AE695B">
        <w:rPr>
          <w:rFonts w:ascii="標楷體" w:hAnsi="標楷體"/>
          <w:b/>
          <w:sz w:val="40"/>
          <w:szCs w:val="40"/>
        </w:rPr>
        <w:t>及參考文獻格式</w:t>
      </w:r>
    </w:p>
    <w:p w:rsidR="006938EB" w:rsidRPr="00EB343B" w:rsidRDefault="00801435" w:rsidP="006938EB">
      <w:pPr>
        <w:widowControl/>
        <w:shd w:val="clear" w:color="auto" w:fill="FFFFFF"/>
        <w:wordWrap w:val="0"/>
        <w:spacing w:line="114" w:lineRule="atLeast"/>
        <w:jc w:val="right"/>
        <w:rPr>
          <w:rFonts w:eastAsia="華康楷書體W5(P)"/>
          <w:sz w:val="18"/>
        </w:rPr>
      </w:pPr>
      <w:r w:rsidRPr="00EB343B">
        <w:rPr>
          <w:rFonts w:eastAsia="華康楷書體W5(P)" w:hint="eastAsia"/>
          <w:sz w:val="18"/>
        </w:rPr>
        <w:t>2</w:t>
      </w:r>
      <w:r w:rsidR="009D57FC" w:rsidRPr="00EB343B">
        <w:rPr>
          <w:rFonts w:eastAsia="華康楷書體W5(P)"/>
          <w:sz w:val="18"/>
        </w:rPr>
        <w:t>015</w:t>
      </w:r>
      <w:r w:rsidR="0003523F" w:rsidRPr="00EB343B">
        <w:rPr>
          <w:rFonts w:eastAsia="華康楷書體W5(P)" w:hint="eastAsia"/>
          <w:sz w:val="18"/>
        </w:rPr>
        <w:t>.</w:t>
      </w:r>
      <w:r w:rsidRPr="00EB343B">
        <w:rPr>
          <w:rFonts w:eastAsia="華康楷書體W5(P)"/>
          <w:sz w:val="18"/>
        </w:rPr>
        <w:t>05</w:t>
      </w:r>
      <w:r w:rsidR="00171E44" w:rsidRPr="00EB343B">
        <w:rPr>
          <w:rFonts w:eastAsia="華康楷書體W5(P)" w:hint="eastAsia"/>
          <w:sz w:val="18"/>
        </w:rPr>
        <w:t>編輯委員會</w:t>
      </w:r>
      <w:r w:rsidRPr="00EB343B">
        <w:rPr>
          <w:rFonts w:eastAsia="華康楷書體W5(P)" w:hint="eastAsia"/>
          <w:sz w:val="18"/>
        </w:rPr>
        <w:t>修訂</w:t>
      </w:r>
      <w:r w:rsidR="00171E44" w:rsidRPr="00EB343B">
        <w:rPr>
          <w:rFonts w:eastAsia="華康楷書體W5(P)" w:hint="eastAsia"/>
          <w:sz w:val="18"/>
        </w:rPr>
        <w:t>通過</w:t>
      </w:r>
    </w:p>
    <w:p w:rsidR="008D7A98" w:rsidRPr="00EB343B" w:rsidRDefault="008D7A98" w:rsidP="006938EB">
      <w:pPr>
        <w:widowControl/>
        <w:shd w:val="clear" w:color="auto" w:fill="FFFFFF"/>
        <w:spacing w:line="114" w:lineRule="atLeast"/>
        <w:jc w:val="right"/>
        <w:rPr>
          <w:rFonts w:ascii="標楷體" w:hAnsi="標楷體"/>
          <w:b/>
          <w:sz w:val="40"/>
          <w:szCs w:val="40"/>
        </w:rPr>
      </w:pPr>
      <w:r w:rsidRPr="00EB343B">
        <w:rPr>
          <w:rFonts w:eastAsia="華康楷書體W5(P)"/>
          <w:sz w:val="18"/>
        </w:rPr>
        <w:t>201</w:t>
      </w:r>
      <w:r w:rsidR="001072EC" w:rsidRPr="00EB343B">
        <w:rPr>
          <w:rFonts w:eastAsia="華康楷書體W5(P)"/>
          <w:sz w:val="18"/>
        </w:rPr>
        <w:t>8</w:t>
      </w:r>
      <w:r w:rsidR="006938EB" w:rsidRPr="00EB343B">
        <w:rPr>
          <w:rFonts w:eastAsia="華康楷書體W5(P)"/>
          <w:sz w:val="18"/>
        </w:rPr>
        <w:t>.</w:t>
      </w:r>
      <w:r w:rsidRPr="00EB343B">
        <w:rPr>
          <w:rFonts w:eastAsia="華康楷書體W5(P)"/>
          <w:sz w:val="18"/>
        </w:rPr>
        <w:t>0</w:t>
      </w:r>
      <w:r w:rsidR="001072EC" w:rsidRPr="00EB343B">
        <w:rPr>
          <w:rFonts w:eastAsia="華康楷書體W5(P)" w:hint="eastAsia"/>
          <w:sz w:val="18"/>
        </w:rPr>
        <w:t>7</w:t>
      </w:r>
      <w:r w:rsidR="006938EB" w:rsidRPr="00EB343B">
        <w:rPr>
          <w:rFonts w:eastAsia="華康楷書體W5(P)"/>
          <w:sz w:val="18"/>
        </w:rPr>
        <w:t>.08</w:t>
      </w:r>
      <w:r w:rsidR="006938EB" w:rsidRPr="00EB343B">
        <w:rPr>
          <w:rFonts w:eastAsia="華康楷書體W5(P)" w:hAnsi="華康楷書體W5(P)"/>
          <w:sz w:val="18"/>
        </w:rPr>
        <w:t>編輯委員會修訂通過</w:t>
      </w:r>
    </w:p>
    <w:p w:rsidR="0000507D" w:rsidRDefault="0000507D" w:rsidP="0000507D">
      <w:pPr>
        <w:widowControl/>
        <w:shd w:val="clear" w:color="auto" w:fill="FFFFFF"/>
        <w:spacing w:line="114" w:lineRule="atLeast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</w:p>
    <w:p w:rsidR="0000507D" w:rsidRPr="008D7A98" w:rsidRDefault="0000507D" w:rsidP="0000507D">
      <w:pPr>
        <w:widowControl/>
        <w:shd w:val="clear" w:color="auto" w:fill="FFFFFF"/>
        <w:spacing w:line="114" w:lineRule="atLeast"/>
      </w:pPr>
      <w:r w:rsidRPr="0000507D">
        <w:rPr>
          <w:rFonts w:hint="eastAsia"/>
        </w:rPr>
        <w:t>為維持《法制史研究》刊物之整體性及其學術水平，是以對於所賜稿件有如下之撰稿格式</w:t>
      </w:r>
      <w:r w:rsidRPr="0000507D">
        <w:rPr>
          <w:rFonts w:hint="eastAsia"/>
        </w:rPr>
        <w:t>(Writing Style)</w:t>
      </w:r>
      <w:r w:rsidRPr="0000507D">
        <w:rPr>
          <w:rFonts w:hint="eastAsia"/>
        </w:rPr>
        <w:t>要求，</w:t>
      </w:r>
      <w:proofErr w:type="gramStart"/>
      <w:r w:rsidRPr="0000507D">
        <w:rPr>
          <w:rFonts w:hint="eastAsia"/>
        </w:rPr>
        <w:t>惠請所有</w:t>
      </w:r>
      <w:proofErr w:type="gramEnd"/>
      <w:r w:rsidRPr="0000507D">
        <w:rPr>
          <w:rFonts w:hint="eastAsia"/>
        </w:rPr>
        <w:t>惠賜鴻文之投稿人，能依據本刊之要求之格式進行寫作，以降低審稿後之版面調整時間。</w:t>
      </w:r>
    </w:p>
    <w:p w:rsidR="0000507D" w:rsidRDefault="0000507D" w:rsidP="0000507D">
      <w:pPr>
        <w:widowControl/>
        <w:shd w:val="clear" w:color="auto" w:fill="FFFFFF"/>
        <w:spacing w:line="114" w:lineRule="atLeast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</w:p>
    <w:p w:rsidR="0000507D" w:rsidRPr="00AE695B" w:rsidRDefault="0000507D" w:rsidP="0000507D">
      <w:pPr>
        <w:rPr>
          <w:rFonts w:ascii="標楷體" w:hAnsi="標楷體"/>
          <w:b/>
        </w:rPr>
      </w:pPr>
      <w:r w:rsidRPr="00AE695B">
        <w:rPr>
          <w:rFonts w:ascii="標楷體" w:hAnsi="標楷體"/>
          <w:b/>
        </w:rPr>
        <w:t>一、引</w:t>
      </w:r>
      <w:proofErr w:type="gramStart"/>
      <w:r w:rsidRPr="00AE695B">
        <w:rPr>
          <w:rFonts w:ascii="標楷體" w:hAnsi="標楷體"/>
          <w:b/>
        </w:rPr>
        <w:t>註</w:t>
      </w:r>
      <w:proofErr w:type="gramEnd"/>
      <w:r w:rsidRPr="00AE695B">
        <w:rPr>
          <w:rFonts w:ascii="標楷體" w:hAnsi="標楷體" w:hint="eastAsia"/>
          <w:b/>
        </w:rPr>
        <w:t>文獻</w:t>
      </w:r>
      <w:r w:rsidRPr="00AE695B">
        <w:rPr>
          <w:rFonts w:ascii="標楷體" w:hAnsi="標楷體"/>
          <w:b/>
        </w:rPr>
        <w:t>格式</w:t>
      </w:r>
    </w:p>
    <w:p w:rsidR="0000507D" w:rsidRPr="00AE695B" w:rsidRDefault="0000507D" w:rsidP="0000507D">
      <w:pPr>
        <w:ind w:firstLineChars="100" w:firstLine="240"/>
        <w:rPr>
          <w:rFonts w:ascii="標楷體" w:hAnsi="標楷體"/>
          <w:b/>
        </w:rPr>
      </w:pPr>
      <w:r w:rsidRPr="00AE695B">
        <w:rPr>
          <w:rFonts w:ascii="標楷體" w:hAnsi="標楷體"/>
          <w:b/>
        </w:rPr>
        <w:t>（一）引</w:t>
      </w:r>
      <w:proofErr w:type="gramStart"/>
      <w:r w:rsidRPr="00AE695B">
        <w:rPr>
          <w:rFonts w:ascii="標楷體" w:hAnsi="標楷體"/>
          <w:b/>
        </w:rPr>
        <w:t>註</w:t>
      </w:r>
      <w:proofErr w:type="gramEnd"/>
      <w:r w:rsidRPr="00AE695B">
        <w:rPr>
          <w:rFonts w:ascii="標楷體" w:hAnsi="標楷體"/>
          <w:b/>
        </w:rPr>
        <w:t>基本格式</w:t>
      </w:r>
    </w:p>
    <w:p w:rsidR="0000507D" w:rsidRPr="0000507D" w:rsidRDefault="0000507D" w:rsidP="0000507D">
      <w:pPr>
        <w:ind w:leftChars="354" w:left="992" w:hangingChars="59" w:hanging="142"/>
      </w:pPr>
      <w:r w:rsidRPr="0000507D">
        <w:rPr>
          <w:rFonts w:hint="eastAsia"/>
        </w:rPr>
        <w:t>1.</w:t>
      </w:r>
      <w:r w:rsidRPr="0000507D">
        <w:rPr>
          <w:rFonts w:hint="eastAsia"/>
        </w:rPr>
        <w:t>請用橫式</w:t>
      </w:r>
      <w:r w:rsidRPr="0000507D">
        <w:rPr>
          <w:rFonts w:hint="eastAsia"/>
        </w:rPr>
        <w:t>(</w:t>
      </w:r>
      <w:r w:rsidRPr="0000507D">
        <w:rPr>
          <w:rFonts w:hint="eastAsia"/>
        </w:rPr>
        <w:t>由左至右</w:t>
      </w:r>
      <w:r w:rsidRPr="0000507D">
        <w:rPr>
          <w:rFonts w:hint="eastAsia"/>
        </w:rPr>
        <w:t>)</w:t>
      </w:r>
      <w:r w:rsidRPr="0000507D">
        <w:rPr>
          <w:rFonts w:hint="eastAsia"/>
        </w:rPr>
        <w:t>書寫。</w:t>
      </w:r>
    </w:p>
    <w:p w:rsidR="0000507D" w:rsidRPr="0000507D" w:rsidRDefault="0000507D" w:rsidP="0000507D">
      <w:pPr>
        <w:ind w:leftChars="354" w:left="992" w:hangingChars="59" w:hanging="142"/>
      </w:pPr>
      <w:r w:rsidRPr="0000507D">
        <w:rPr>
          <w:rFonts w:hint="eastAsia"/>
        </w:rPr>
        <w:t>2.</w:t>
      </w:r>
      <w:r w:rsidR="00BE41FC">
        <w:rPr>
          <w:rFonts w:hint="eastAsia"/>
        </w:rPr>
        <w:t>文稿請按題目、作者、中文提要、中文關鍵詞</w:t>
      </w:r>
      <w:r w:rsidRPr="0000507D">
        <w:rPr>
          <w:rFonts w:hint="eastAsia"/>
        </w:rPr>
        <w:t>、正文、圖片、引用書目</w:t>
      </w:r>
      <w:r w:rsidR="00BE41FC">
        <w:rPr>
          <w:rFonts w:hint="eastAsia"/>
        </w:rPr>
        <w:t>、英文提要、英文關鍵字</w:t>
      </w:r>
      <w:bookmarkStart w:id="0" w:name="_GoBack"/>
      <w:bookmarkEnd w:id="0"/>
      <w:r w:rsidRPr="0000507D">
        <w:rPr>
          <w:rFonts w:hint="eastAsia"/>
        </w:rPr>
        <w:t>之次序撰寫。節次或內容編號請按一、（一）、</w:t>
      </w:r>
      <w:r w:rsidRPr="0000507D">
        <w:rPr>
          <w:rFonts w:hint="eastAsia"/>
        </w:rPr>
        <w:t>1</w:t>
      </w:r>
      <w:r w:rsidRPr="0000507D">
        <w:rPr>
          <w:rFonts w:hint="eastAsia"/>
        </w:rPr>
        <w:t>、（</w:t>
      </w:r>
      <w:r w:rsidRPr="0000507D">
        <w:rPr>
          <w:rFonts w:hint="eastAsia"/>
        </w:rPr>
        <w:t>1</w:t>
      </w:r>
      <w:r w:rsidRPr="0000507D">
        <w:rPr>
          <w:rFonts w:hint="eastAsia"/>
        </w:rPr>
        <w:t>）…</w:t>
      </w:r>
      <w:proofErr w:type="gramStart"/>
      <w:r w:rsidRPr="0000507D">
        <w:rPr>
          <w:rFonts w:hint="eastAsia"/>
        </w:rPr>
        <w:t>…</w:t>
      </w:r>
      <w:proofErr w:type="gramEnd"/>
      <w:r w:rsidRPr="0000507D">
        <w:rPr>
          <w:rFonts w:hint="eastAsia"/>
        </w:rPr>
        <w:t>之順序排列。中英文提要請勿超過五百字。</w:t>
      </w:r>
    </w:p>
    <w:p w:rsidR="0000507D" w:rsidRPr="0000507D" w:rsidRDefault="0000507D" w:rsidP="0000507D">
      <w:pPr>
        <w:ind w:leftChars="354" w:left="992" w:hangingChars="59" w:hanging="142"/>
      </w:pPr>
      <w:r>
        <w:rPr>
          <w:rFonts w:hint="eastAsia"/>
        </w:rPr>
        <w:t>3.</w:t>
      </w:r>
      <w:r w:rsidRPr="0000507D">
        <w:rPr>
          <w:rFonts w:hint="eastAsia"/>
        </w:rPr>
        <w:t>請一律用新式標點符號。《》用於書刊，〈〉用於</w:t>
      </w:r>
      <w:proofErr w:type="gramStart"/>
      <w:r w:rsidRPr="0000507D">
        <w:rPr>
          <w:rFonts w:hint="eastAsia"/>
        </w:rPr>
        <w:t>論文及篇名</w:t>
      </w:r>
      <w:proofErr w:type="gramEnd"/>
      <w:r w:rsidRPr="0000507D">
        <w:rPr>
          <w:rFonts w:hint="eastAsia"/>
        </w:rPr>
        <w:t>，「」用於平常引號，『』用於引號中之引號。在正文中，古籍</w:t>
      </w:r>
      <w:proofErr w:type="gramStart"/>
      <w:r w:rsidRPr="0000507D">
        <w:rPr>
          <w:rFonts w:hint="eastAsia"/>
        </w:rPr>
        <w:t>書名與篇名</w:t>
      </w:r>
      <w:proofErr w:type="gramEnd"/>
      <w:r w:rsidRPr="0000507D">
        <w:rPr>
          <w:rFonts w:hint="eastAsia"/>
        </w:rPr>
        <w:t>連用時，可省略篇名符號，如《史記‧游俠列傳》。除破折號、省略號各</w:t>
      </w:r>
      <w:proofErr w:type="gramStart"/>
      <w:r w:rsidRPr="0000507D">
        <w:rPr>
          <w:rFonts w:hint="eastAsia"/>
        </w:rPr>
        <w:t>佔</w:t>
      </w:r>
      <w:proofErr w:type="gramEnd"/>
      <w:r w:rsidRPr="0000507D">
        <w:rPr>
          <w:rFonts w:hint="eastAsia"/>
        </w:rPr>
        <w:t>兩格外，其餘標點符號均</w:t>
      </w:r>
      <w:proofErr w:type="gramStart"/>
      <w:r w:rsidRPr="0000507D">
        <w:rPr>
          <w:rFonts w:hint="eastAsia"/>
        </w:rPr>
        <w:t>佔</w:t>
      </w:r>
      <w:proofErr w:type="gramEnd"/>
      <w:r w:rsidRPr="0000507D">
        <w:rPr>
          <w:rFonts w:hint="eastAsia"/>
        </w:rPr>
        <w:t>一格。</w:t>
      </w:r>
    </w:p>
    <w:p w:rsidR="0000507D" w:rsidRPr="0000507D" w:rsidRDefault="0000507D" w:rsidP="0000507D">
      <w:pPr>
        <w:ind w:leftChars="354" w:left="992" w:hangingChars="59" w:hanging="142"/>
      </w:pPr>
      <w:r>
        <w:rPr>
          <w:rFonts w:hint="eastAsia"/>
        </w:rPr>
        <w:t>4</w:t>
      </w:r>
      <w:r w:rsidRPr="0000507D">
        <w:rPr>
          <w:rFonts w:hint="eastAsia"/>
        </w:rPr>
        <w:t>.</w:t>
      </w:r>
      <w:r w:rsidRPr="0000507D">
        <w:rPr>
          <w:rFonts w:hint="eastAsia"/>
        </w:rPr>
        <w:t>正文</w:t>
      </w:r>
      <w:proofErr w:type="gramStart"/>
      <w:r w:rsidRPr="0000507D">
        <w:rPr>
          <w:rFonts w:hint="eastAsia"/>
        </w:rPr>
        <w:t>每段第一行</w:t>
      </w:r>
      <w:proofErr w:type="gramEnd"/>
      <w:r w:rsidRPr="0000507D">
        <w:rPr>
          <w:rFonts w:hint="eastAsia"/>
        </w:rPr>
        <w:t>空兩格，字體採用細明體。獨立引文則每行縮三格，不必加引號，字體採用標楷體。</w:t>
      </w:r>
    </w:p>
    <w:p w:rsidR="0000507D" w:rsidRPr="0000507D" w:rsidRDefault="0000507D" w:rsidP="0000507D">
      <w:pPr>
        <w:ind w:leftChars="354" w:left="992" w:hangingChars="59" w:hanging="142"/>
      </w:pPr>
      <w:r>
        <w:rPr>
          <w:rFonts w:hint="eastAsia"/>
        </w:rPr>
        <w:t>5</w:t>
      </w:r>
      <w:r w:rsidRPr="0000507D">
        <w:rPr>
          <w:rFonts w:hint="eastAsia"/>
        </w:rPr>
        <w:t>.</w:t>
      </w:r>
      <w:r w:rsidRPr="0000507D">
        <w:rPr>
          <w:rFonts w:hint="eastAsia"/>
        </w:rPr>
        <w:t>請一律用腳註，並置於標點符號之後。</w:t>
      </w:r>
      <w:r>
        <w:rPr>
          <w:rFonts w:ascii="標楷體" w:hAnsi="標楷體"/>
        </w:rPr>
        <w:t>本</w:t>
      </w:r>
      <w:r>
        <w:rPr>
          <w:rFonts w:ascii="標楷體" w:hAnsi="標楷體" w:hint="eastAsia"/>
        </w:rPr>
        <w:t>刊</w:t>
      </w:r>
      <w:proofErr w:type="gramStart"/>
      <w:r w:rsidRPr="00AE695B">
        <w:rPr>
          <w:rFonts w:ascii="標楷體" w:hAnsi="標楷體"/>
        </w:rPr>
        <w:t>採</w:t>
      </w:r>
      <w:proofErr w:type="gramEnd"/>
      <w:r w:rsidRPr="00AE695B">
        <w:rPr>
          <w:rFonts w:ascii="標楷體" w:hAnsi="標楷體"/>
        </w:rPr>
        <w:t>同頁</w:t>
      </w:r>
      <w:proofErr w:type="gramStart"/>
      <w:r w:rsidRPr="00AE695B">
        <w:rPr>
          <w:rFonts w:ascii="標楷體" w:hAnsi="標楷體"/>
        </w:rPr>
        <w:t>註</w:t>
      </w:r>
      <w:proofErr w:type="gramEnd"/>
      <w:r w:rsidRPr="00AE695B">
        <w:rPr>
          <w:rFonts w:ascii="標楷體" w:hAnsi="標楷體"/>
        </w:rPr>
        <w:t>格式，並請使用阿拉伯數字將</w:t>
      </w:r>
      <w:proofErr w:type="gramStart"/>
      <w:r w:rsidRPr="00AE695B">
        <w:rPr>
          <w:rFonts w:ascii="標楷體" w:hAnsi="標楷體"/>
        </w:rPr>
        <w:t>註</w:t>
      </w:r>
      <w:proofErr w:type="gramEnd"/>
      <w:r w:rsidRPr="00AE695B">
        <w:rPr>
          <w:rFonts w:ascii="標楷體" w:hAnsi="標楷體"/>
        </w:rPr>
        <w:t>釋連續編號。</w:t>
      </w:r>
    </w:p>
    <w:p w:rsidR="0000507D" w:rsidRPr="0000507D" w:rsidRDefault="0000507D" w:rsidP="0000507D">
      <w:pPr>
        <w:ind w:leftChars="354" w:left="992" w:hangingChars="59" w:hanging="142"/>
      </w:pPr>
      <w:r>
        <w:rPr>
          <w:rFonts w:hint="eastAsia"/>
        </w:rPr>
        <w:t>6</w:t>
      </w:r>
      <w:r w:rsidRPr="0000507D">
        <w:rPr>
          <w:rFonts w:hint="eastAsia"/>
        </w:rPr>
        <w:t>.</w:t>
      </w:r>
      <w:r w:rsidRPr="0000507D">
        <w:rPr>
          <w:rFonts w:hint="eastAsia"/>
        </w:rPr>
        <w:t>第一次提及的帝王或年號請附加公元紀年。例如：昭</w:t>
      </w:r>
      <w:proofErr w:type="gramStart"/>
      <w:r w:rsidRPr="0000507D">
        <w:rPr>
          <w:rFonts w:hint="eastAsia"/>
        </w:rPr>
        <w:t>帝元鳳</w:t>
      </w:r>
      <w:proofErr w:type="gramEnd"/>
      <w:r w:rsidRPr="0000507D">
        <w:rPr>
          <w:rFonts w:hint="eastAsia"/>
        </w:rPr>
        <w:t>三年（前</w:t>
      </w:r>
      <w:r w:rsidRPr="0000507D">
        <w:rPr>
          <w:rFonts w:hint="eastAsia"/>
        </w:rPr>
        <w:t>78</w:t>
      </w:r>
      <w:r w:rsidRPr="0000507D">
        <w:rPr>
          <w:rFonts w:hint="eastAsia"/>
        </w:rPr>
        <w:t>），唐大</w:t>
      </w:r>
      <w:proofErr w:type="gramStart"/>
      <w:r w:rsidRPr="0000507D">
        <w:rPr>
          <w:rFonts w:hint="eastAsia"/>
        </w:rPr>
        <w:t>曆</w:t>
      </w:r>
      <w:proofErr w:type="gramEnd"/>
      <w:r w:rsidRPr="0000507D">
        <w:rPr>
          <w:rFonts w:hint="eastAsia"/>
        </w:rPr>
        <w:t>（</w:t>
      </w:r>
      <w:r w:rsidRPr="0000507D">
        <w:rPr>
          <w:rFonts w:hint="eastAsia"/>
        </w:rPr>
        <w:t>766-779</w:t>
      </w:r>
      <w:r w:rsidRPr="0000507D">
        <w:rPr>
          <w:rFonts w:hint="eastAsia"/>
        </w:rPr>
        <w:t>）年間。干支及其他中外非公</w:t>
      </w:r>
      <w:proofErr w:type="gramStart"/>
      <w:r w:rsidRPr="0000507D">
        <w:rPr>
          <w:rFonts w:hint="eastAsia"/>
        </w:rPr>
        <w:t>曆</w:t>
      </w:r>
      <w:proofErr w:type="gramEnd"/>
      <w:r w:rsidRPr="0000507D">
        <w:rPr>
          <w:rFonts w:hint="eastAsia"/>
        </w:rPr>
        <w:t>紀年，亦請</w:t>
      </w:r>
      <w:proofErr w:type="gramStart"/>
      <w:r w:rsidRPr="0000507D">
        <w:rPr>
          <w:rFonts w:hint="eastAsia"/>
        </w:rPr>
        <w:t>括</w:t>
      </w:r>
      <w:proofErr w:type="gramEnd"/>
      <w:r w:rsidRPr="0000507D">
        <w:rPr>
          <w:rFonts w:hint="eastAsia"/>
        </w:rPr>
        <w:t>注公</w:t>
      </w:r>
      <w:proofErr w:type="gramStart"/>
      <w:r w:rsidRPr="0000507D">
        <w:rPr>
          <w:rFonts w:hint="eastAsia"/>
        </w:rPr>
        <w:t>曆</w:t>
      </w:r>
      <w:proofErr w:type="gramEnd"/>
      <w:r w:rsidRPr="0000507D">
        <w:rPr>
          <w:rFonts w:hint="eastAsia"/>
        </w:rPr>
        <w:t>。外國人名第一次提及時，請附原名。正文中的中日韓帝王或年號，請用中文數字紀年；其餘之紀年，請用阿拉伯數字表示。</w:t>
      </w:r>
    </w:p>
    <w:p w:rsidR="0000507D" w:rsidRDefault="0000507D" w:rsidP="0000507D">
      <w:pPr>
        <w:ind w:leftChars="354" w:left="992" w:hangingChars="59" w:hanging="142"/>
      </w:pPr>
      <w:r>
        <w:rPr>
          <w:rFonts w:hint="eastAsia"/>
        </w:rPr>
        <w:t>7</w:t>
      </w:r>
      <w:r w:rsidRPr="0000507D">
        <w:rPr>
          <w:rFonts w:hint="eastAsia"/>
        </w:rPr>
        <w:t>.</w:t>
      </w:r>
      <w:r w:rsidR="008D7A98">
        <w:rPr>
          <w:rFonts w:hint="eastAsia"/>
        </w:rPr>
        <w:t>引用專書或論文，請參酌</w:t>
      </w:r>
      <w:r w:rsidRPr="0000507D">
        <w:rPr>
          <w:rFonts w:hint="eastAsia"/>
        </w:rPr>
        <w:t>下列格式：</w:t>
      </w:r>
    </w:p>
    <w:p w:rsidR="008D7A98" w:rsidRDefault="008D7A98" w:rsidP="008D7A98">
      <w:pPr>
        <w:ind w:leftChars="354" w:left="992" w:hangingChars="59" w:hanging="142"/>
      </w:pPr>
      <w:r>
        <w:rPr>
          <w:rFonts w:hint="eastAsia"/>
        </w:rPr>
        <w:t>(</w:t>
      </w:r>
      <w:r w:rsidR="0000507D" w:rsidRPr="0000507D">
        <w:rPr>
          <w:rFonts w:hint="eastAsia"/>
        </w:rPr>
        <w:t>1</w:t>
      </w:r>
      <w:r>
        <w:rPr>
          <w:rFonts w:hint="eastAsia"/>
        </w:rPr>
        <w:t>)</w:t>
      </w:r>
      <w:r w:rsidR="00234089">
        <w:rPr>
          <w:rFonts w:hint="eastAsia"/>
        </w:rPr>
        <w:t>中日韓文專書：作者，《書名》（出版地，</w:t>
      </w:r>
      <w:r w:rsidR="0000507D" w:rsidRPr="0000507D">
        <w:rPr>
          <w:rFonts w:hint="eastAsia"/>
        </w:rPr>
        <w:t>出版者，公元年份），頁碼。例如：</w:t>
      </w:r>
      <w:r w:rsidR="0000507D" w:rsidRPr="0000507D">
        <w:rPr>
          <w:rFonts w:hint="eastAsia"/>
        </w:rPr>
        <w:br/>
      </w:r>
      <w:r w:rsidR="00234089">
        <w:rPr>
          <w:rFonts w:hint="eastAsia"/>
          <w:sz w:val="21"/>
          <w:szCs w:val="21"/>
        </w:rPr>
        <w:t>（清）張廷玉等，《明史》（北京，</w:t>
      </w:r>
      <w:r w:rsidR="0000507D" w:rsidRPr="0000507D">
        <w:rPr>
          <w:rFonts w:hint="eastAsia"/>
          <w:sz w:val="21"/>
          <w:szCs w:val="21"/>
        </w:rPr>
        <w:t>中華書局，</w:t>
      </w:r>
      <w:r w:rsidR="0000507D" w:rsidRPr="0000507D">
        <w:rPr>
          <w:rFonts w:hint="eastAsia"/>
          <w:sz w:val="21"/>
          <w:szCs w:val="21"/>
        </w:rPr>
        <w:t>1974</w:t>
      </w:r>
      <w:r w:rsidR="0000507D" w:rsidRPr="0000507D">
        <w:rPr>
          <w:rFonts w:hint="eastAsia"/>
          <w:sz w:val="21"/>
          <w:szCs w:val="21"/>
        </w:rPr>
        <w:t>）卷</w:t>
      </w:r>
      <w:r w:rsidR="0000507D" w:rsidRPr="0000507D">
        <w:rPr>
          <w:rFonts w:hint="eastAsia"/>
          <w:sz w:val="21"/>
          <w:szCs w:val="21"/>
        </w:rPr>
        <w:t>116</w:t>
      </w:r>
      <w:r w:rsidR="0000507D" w:rsidRPr="0000507D">
        <w:rPr>
          <w:rFonts w:hint="eastAsia"/>
          <w:sz w:val="21"/>
          <w:szCs w:val="21"/>
        </w:rPr>
        <w:t>，〈諸王列傳一〉，頁</w:t>
      </w:r>
      <w:r w:rsidR="0000507D" w:rsidRPr="0000507D">
        <w:rPr>
          <w:rFonts w:hint="eastAsia"/>
          <w:sz w:val="21"/>
          <w:szCs w:val="21"/>
        </w:rPr>
        <w:t>3576-3578</w:t>
      </w:r>
      <w:r w:rsidR="0000507D" w:rsidRPr="0000507D">
        <w:rPr>
          <w:rFonts w:hint="eastAsia"/>
          <w:sz w:val="21"/>
          <w:szCs w:val="21"/>
        </w:rPr>
        <w:t>。</w:t>
      </w:r>
      <w:r w:rsidR="0000507D" w:rsidRPr="0000507D">
        <w:rPr>
          <w:rFonts w:hint="eastAsia"/>
          <w:sz w:val="21"/>
          <w:szCs w:val="21"/>
        </w:rPr>
        <w:br/>
      </w:r>
      <w:proofErr w:type="gramStart"/>
      <w:r w:rsidR="00234089">
        <w:rPr>
          <w:rFonts w:hint="eastAsia"/>
          <w:sz w:val="21"/>
          <w:szCs w:val="21"/>
        </w:rPr>
        <w:lastRenderedPageBreak/>
        <w:t>陸寶千</w:t>
      </w:r>
      <w:proofErr w:type="gramEnd"/>
      <w:r w:rsidR="00234089">
        <w:rPr>
          <w:rFonts w:hint="eastAsia"/>
          <w:sz w:val="21"/>
          <w:szCs w:val="21"/>
        </w:rPr>
        <w:t>，《清代思想史》（台北，</w:t>
      </w:r>
      <w:r w:rsidR="0000507D" w:rsidRPr="0000507D">
        <w:rPr>
          <w:rFonts w:hint="eastAsia"/>
          <w:sz w:val="21"/>
          <w:szCs w:val="21"/>
        </w:rPr>
        <w:t>廣文，</w:t>
      </w:r>
      <w:r w:rsidR="0000507D" w:rsidRPr="0000507D">
        <w:rPr>
          <w:rFonts w:hint="eastAsia"/>
          <w:sz w:val="21"/>
          <w:szCs w:val="21"/>
        </w:rPr>
        <w:t>1983</w:t>
      </w:r>
      <w:proofErr w:type="gramStart"/>
      <w:r w:rsidR="0000507D" w:rsidRPr="0000507D">
        <w:rPr>
          <w:rFonts w:hint="eastAsia"/>
          <w:sz w:val="21"/>
          <w:szCs w:val="21"/>
        </w:rPr>
        <w:t>三</w:t>
      </w:r>
      <w:proofErr w:type="gramEnd"/>
      <w:r w:rsidR="0000507D" w:rsidRPr="0000507D">
        <w:rPr>
          <w:rFonts w:hint="eastAsia"/>
          <w:sz w:val="21"/>
          <w:szCs w:val="21"/>
        </w:rPr>
        <w:t>版），頁</w:t>
      </w:r>
      <w:r w:rsidR="0000507D" w:rsidRPr="0000507D">
        <w:rPr>
          <w:rFonts w:hint="eastAsia"/>
          <w:sz w:val="21"/>
          <w:szCs w:val="21"/>
        </w:rPr>
        <w:t>381</w:t>
      </w:r>
      <w:r w:rsidR="0000507D" w:rsidRPr="0000507D">
        <w:rPr>
          <w:rFonts w:hint="eastAsia"/>
          <w:sz w:val="21"/>
          <w:szCs w:val="21"/>
        </w:rPr>
        <w:t>。</w:t>
      </w:r>
      <w:r w:rsidR="0000507D" w:rsidRPr="0000507D">
        <w:rPr>
          <w:rFonts w:hint="eastAsia"/>
          <w:sz w:val="21"/>
          <w:szCs w:val="21"/>
        </w:rPr>
        <w:br/>
      </w:r>
      <w:r>
        <w:rPr>
          <w:rFonts w:hint="eastAsia"/>
        </w:rPr>
        <w:t>(</w:t>
      </w:r>
      <w:r w:rsidR="0000507D" w:rsidRPr="0000507D">
        <w:rPr>
          <w:rFonts w:hint="eastAsia"/>
        </w:rPr>
        <w:t>2</w:t>
      </w:r>
      <w:r>
        <w:rPr>
          <w:rFonts w:hint="eastAsia"/>
        </w:rPr>
        <w:t>)</w:t>
      </w:r>
      <w:r w:rsidR="0000507D" w:rsidRPr="0000507D">
        <w:rPr>
          <w:rFonts w:hint="eastAsia"/>
        </w:rPr>
        <w:t>中日韓文論文：作者，〈篇名〉，《刊物名稱》×卷×期</w:t>
      </w:r>
      <w:proofErr w:type="gramStart"/>
      <w:r w:rsidR="0000507D" w:rsidRPr="0000507D">
        <w:rPr>
          <w:rFonts w:hint="eastAsia"/>
        </w:rPr>
        <w:t>（</w:t>
      </w:r>
      <w:proofErr w:type="gramEnd"/>
      <w:r w:rsidR="0000507D" w:rsidRPr="0000507D">
        <w:rPr>
          <w:rFonts w:hint="eastAsia"/>
        </w:rPr>
        <w:t>公元年月</w:t>
      </w:r>
      <w:r w:rsidR="0000507D" w:rsidRPr="0000507D">
        <w:rPr>
          <w:rFonts w:hint="eastAsia"/>
        </w:rPr>
        <w:t>)</w:t>
      </w:r>
      <w:r w:rsidR="0000507D" w:rsidRPr="0000507D">
        <w:rPr>
          <w:rFonts w:hint="eastAsia"/>
        </w:rPr>
        <w:t>，頁碼。例如：</w:t>
      </w:r>
    </w:p>
    <w:p w:rsidR="008D7A98" w:rsidRDefault="0000507D" w:rsidP="008D7A98">
      <w:pPr>
        <w:ind w:leftChars="404" w:left="989" w:hangingChars="9" w:hanging="19"/>
        <w:rPr>
          <w:sz w:val="21"/>
          <w:szCs w:val="21"/>
        </w:rPr>
      </w:pPr>
      <w:r w:rsidRPr="0000507D">
        <w:rPr>
          <w:rFonts w:hint="eastAsia"/>
          <w:sz w:val="21"/>
          <w:szCs w:val="21"/>
        </w:rPr>
        <w:t>莊吉發，〈故宮博物院典藏清代台灣司法檔案〉，《法制史研究》</w:t>
      </w:r>
      <w:r w:rsidRPr="0000507D">
        <w:rPr>
          <w:rFonts w:hint="eastAsia"/>
          <w:sz w:val="21"/>
          <w:szCs w:val="21"/>
        </w:rPr>
        <w:t>1</w:t>
      </w:r>
      <w:proofErr w:type="gramStart"/>
      <w:r w:rsidR="00234089">
        <w:rPr>
          <w:rFonts w:hint="eastAsia"/>
          <w:sz w:val="21"/>
          <w:szCs w:val="21"/>
        </w:rPr>
        <w:t>（</w:t>
      </w:r>
      <w:proofErr w:type="gramEnd"/>
      <w:r w:rsidR="00234089">
        <w:rPr>
          <w:rFonts w:hint="eastAsia"/>
          <w:sz w:val="21"/>
          <w:szCs w:val="21"/>
        </w:rPr>
        <w:t>台北，</w:t>
      </w:r>
      <w:r w:rsidRPr="0000507D">
        <w:rPr>
          <w:rFonts w:hint="eastAsia"/>
          <w:sz w:val="21"/>
          <w:szCs w:val="21"/>
        </w:rPr>
        <w:t>中國法制史學會，</w:t>
      </w:r>
      <w:r w:rsidRPr="0000507D">
        <w:rPr>
          <w:rFonts w:hint="eastAsia"/>
          <w:sz w:val="21"/>
          <w:szCs w:val="21"/>
        </w:rPr>
        <w:t>2000.12)</w:t>
      </w:r>
      <w:r w:rsidRPr="0000507D">
        <w:rPr>
          <w:rFonts w:hint="eastAsia"/>
          <w:sz w:val="21"/>
          <w:szCs w:val="21"/>
        </w:rPr>
        <w:t>，頁</w:t>
      </w:r>
      <w:r w:rsidRPr="0000507D">
        <w:rPr>
          <w:rFonts w:hint="eastAsia"/>
          <w:sz w:val="21"/>
          <w:szCs w:val="21"/>
        </w:rPr>
        <w:t>76-78</w:t>
      </w:r>
      <w:r w:rsidRPr="0000507D">
        <w:rPr>
          <w:rFonts w:hint="eastAsia"/>
          <w:sz w:val="21"/>
          <w:szCs w:val="21"/>
        </w:rPr>
        <w:t>。</w:t>
      </w:r>
    </w:p>
    <w:p w:rsidR="001072EC" w:rsidRPr="007D52AC" w:rsidRDefault="001072EC" w:rsidP="008D7A98">
      <w:pPr>
        <w:ind w:leftChars="404" w:left="992" w:hangingChars="9" w:hanging="22"/>
      </w:pPr>
      <w:r w:rsidRPr="007D52AC">
        <w:rPr>
          <w:rFonts w:hint="eastAsia"/>
        </w:rPr>
        <w:t>(3)</w:t>
      </w:r>
      <w:r w:rsidRPr="007D52AC">
        <w:rPr>
          <w:rFonts w:hint="eastAsia"/>
        </w:rPr>
        <w:t>網路資訊：作者，資料庫名稱</w:t>
      </w:r>
    </w:p>
    <w:p w:rsidR="001072EC" w:rsidRPr="007D52AC" w:rsidRDefault="001072EC" w:rsidP="001072EC">
      <w:pPr>
        <w:ind w:leftChars="1204" w:left="2912" w:hangingChars="9" w:hanging="22"/>
      </w:pPr>
      <w:r w:rsidRPr="007D52AC">
        <w:rPr>
          <w:rFonts w:hint="eastAsia"/>
        </w:rPr>
        <w:t>網址，日期，讀取時間。例如：</w:t>
      </w:r>
    </w:p>
    <w:p w:rsidR="001072EC" w:rsidRPr="007D52AC" w:rsidRDefault="001072EC" w:rsidP="008D7A98">
      <w:pPr>
        <w:ind w:leftChars="404" w:left="989" w:hangingChars="9" w:hanging="19"/>
        <w:rPr>
          <w:sz w:val="21"/>
          <w:szCs w:val="21"/>
        </w:rPr>
      </w:pPr>
      <w:r w:rsidRPr="007D52AC">
        <w:rPr>
          <w:rFonts w:hint="eastAsia"/>
          <w:sz w:val="21"/>
          <w:szCs w:val="21"/>
        </w:rPr>
        <w:t>中央研究院歷史語言研究所「漢代簡</w:t>
      </w:r>
      <w:proofErr w:type="gramStart"/>
      <w:r w:rsidRPr="007D52AC">
        <w:rPr>
          <w:rFonts w:hint="eastAsia"/>
          <w:sz w:val="21"/>
          <w:szCs w:val="21"/>
        </w:rPr>
        <w:t>牘</w:t>
      </w:r>
      <w:proofErr w:type="gramEnd"/>
      <w:r w:rsidRPr="007D52AC">
        <w:rPr>
          <w:rFonts w:hint="eastAsia"/>
          <w:sz w:val="21"/>
          <w:szCs w:val="21"/>
        </w:rPr>
        <w:t>數位典藏系統」</w:t>
      </w:r>
    </w:p>
    <w:p w:rsidR="001072EC" w:rsidRPr="007D52AC" w:rsidRDefault="000A3654" w:rsidP="001072EC">
      <w:pPr>
        <w:ind w:leftChars="504" w:left="1229" w:hangingChars="9" w:hanging="19"/>
        <w:rPr>
          <w:sz w:val="21"/>
          <w:szCs w:val="21"/>
        </w:rPr>
      </w:pPr>
      <w:hyperlink r:id="rId7" w:history="1">
        <w:r w:rsidR="001072EC" w:rsidRPr="007D52AC">
          <w:rPr>
            <w:sz w:val="21"/>
            <w:szCs w:val="21"/>
          </w:rPr>
          <w:t>http://ndweb.iis.sinica.edu.tw/woodslip_public/System/Main.htm</w:t>
        </w:r>
      </w:hyperlink>
      <w:r w:rsidR="001072EC" w:rsidRPr="007D52AC">
        <w:rPr>
          <w:rFonts w:hint="eastAsia"/>
          <w:sz w:val="21"/>
          <w:szCs w:val="21"/>
        </w:rPr>
        <w:t>，讀取</w:t>
      </w:r>
      <w:r w:rsidR="001072EC" w:rsidRPr="007D52AC">
        <w:rPr>
          <w:rFonts w:hint="eastAsia"/>
          <w:sz w:val="21"/>
          <w:szCs w:val="21"/>
        </w:rPr>
        <w:t>2018.7.9</w:t>
      </w:r>
      <w:r w:rsidR="001072EC" w:rsidRPr="007D52AC">
        <w:rPr>
          <w:rFonts w:hint="eastAsia"/>
          <w:sz w:val="21"/>
          <w:szCs w:val="21"/>
        </w:rPr>
        <w:t>。</w:t>
      </w:r>
    </w:p>
    <w:p w:rsidR="001072EC" w:rsidRPr="007D52AC" w:rsidRDefault="001072EC" w:rsidP="008D7A98">
      <w:pPr>
        <w:ind w:leftChars="404" w:left="989" w:hangingChars="9" w:hanging="19"/>
        <w:rPr>
          <w:sz w:val="21"/>
          <w:szCs w:val="21"/>
        </w:rPr>
      </w:pPr>
      <w:r w:rsidRPr="007D52AC">
        <w:rPr>
          <w:rFonts w:hint="eastAsia"/>
          <w:sz w:val="21"/>
          <w:szCs w:val="21"/>
        </w:rPr>
        <w:t>張俊民</w:t>
      </w:r>
    </w:p>
    <w:p w:rsidR="001072EC" w:rsidRPr="007D52AC" w:rsidRDefault="001072EC" w:rsidP="001072EC">
      <w:pPr>
        <w:ind w:leftChars="504" w:left="1229" w:hangingChars="9" w:hanging="19"/>
        <w:rPr>
          <w:sz w:val="21"/>
          <w:szCs w:val="21"/>
        </w:rPr>
      </w:pPr>
      <w:r w:rsidRPr="007D52AC">
        <w:rPr>
          <w:rFonts w:hint="eastAsia"/>
          <w:sz w:val="21"/>
          <w:szCs w:val="21"/>
        </w:rPr>
        <w:t>2</w:t>
      </w:r>
      <w:r w:rsidRPr="007D52AC">
        <w:rPr>
          <w:sz w:val="21"/>
          <w:szCs w:val="21"/>
        </w:rPr>
        <w:t>018</w:t>
      </w:r>
      <w:r w:rsidRPr="007D52AC">
        <w:rPr>
          <w:rFonts w:hint="eastAsia"/>
          <w:sz w:val="21"/>
          <w:szCs w:val="21"/>
        </w:rPr>
        <w:t>〈《甘肅秦漢簡牘集釋》校釋之十三〉，簡帛網</w:t>
      </w:r>
    </w:p>
    <w:p w:rsidR="001072EC" w:rsidRPr="007D52AC" w:rsidRDefault="000A3654" w:rsidP="001072EC">
      <w:pPr>
        <w:ind w:leftChars="504" w:left="1229" w:hangingChars="9" w:hanging="19"/>
        <w:rPr>
          <w:sz w:val="21"/>
          <w:szCs w:val="21"/>
        </w:rPr>
      </w:pPr>
      <w:hyperlink r:id="rId8" w:history="1">
        <w:r w:rsidR="001072EC" w:rsidRPr="007D52AC">
          <w:rPr>
            <w:rStyle w:val="a3"/>
            <w:color w:val="auto"/>
            <w:sz w:val="21"/>
            <w:szCs w:val="21"/>
          </w:rPr>
          <w:t>http://www.bsm.org.cn/show_article.php?id=2969</w:t>
        </w:r>
        <w:r w:rsidR="001072EC" w:rsidRPr="007D52AC">
          <w:rPr>
            <w:rStyle w:val="a3"/>
            <w:color w:val="auto"/>
            <w:sz w:val="21"/>
            <w:szCs w:val="21"/>
          </w:rPr>
          <w:t>，</w:t>
        </w:r>
        <w:r w:rsidR="001072EC" w:rsidRPr="007D52AC">
          <w:rPr>
            <w:rStyle w:val="a3"/>
            <w:rFonts w:hint="eastAsia"/>
            <w:color w:val="auto"/>
            <w:sz w:val="21"/>
            <w:szCs w:val="21"/>
          </w:rPr>
          <w:t>2</w:t>
        </w:r>
        <w:r w:rsidR="001072EC" w:rsidRPr="007D52AC">
          <w:rPr>
            <w:rStyle w:val="a3"/>
            <w:color w:val="auto"/>
            <w:sz w:val="21"/>
            <w:szCs w:val="21"/>
          </w:rPr>
          <w:t>018.1.13</w:t>
        </w:r>
      </w:hyperlink>
      <w:r w:rsidR="001072EC" w:rsidRPr="007D52AC">
        <w:rPr>
          <w:rFonts w:hint="eastAsia"/>
          <w:sz w:val="21"/>
          <w:szCs w:val="21"/>
        </w:rPr>
        <w:t>，讀取</w:t>
      </w:r>
      <w:r w:rsidR="001072EC" w:rsidRPr="007D52AC">
        <w:rPr>
          <w:rFonts w:hint="eastAsia"/>
          <w:sz w:val="21"/>
          <w:szCs w:val="21"/>
        </w:rPr>
        <w:t>2018.7.9</w:t>
      </w:r>
      <w:r w:rsidR="001072EC" w:rsidRPr="007D52AC">
        <w:rPr>
          <w:rFonts w:hint="eastAsia"/>
          <w:sz w:val="21"/>
          <w:szCs w:val="21"/>
        </w:rPr>
        <w:t>。</w:t>
      </w:r>
    </w:p>
    <w:p w:rsidR="008D7A98" w:rsidRDefault="008D7A98" w:rsidP="008D7A98">
      <w:pPr>
        <w:ind w:leftChars="354" w:left="992" w:hangingChars="59" w:hanging="142"/>
      </w:pPr>
      <w:r w:rsidRPr="007D52AC">
        <w:rPr>
          <w:rFonts w:hint="eastAsia"/>
        </w:rPr>
        <w:t>(</w:t>
      </w:r>
      <w:r w:rsidR="001072EC" w:rsidRPr="007D52AC">
        <w:rPr>
          <w:rFonts w:hint="eastAsia"/>
        </w:rPr>
        <w:t>4</w:t>
      </w:r>
      <w:r w:rsidRPr="007D52AC">
        <w:rPr>
          <w:rFonts w:hint="eastAsia"/>
        </w:rPr>
        <w:t>)</w:t>
      </w:r>
      <w:r w:rsidR="0000507D" w:rsidRPr="0000507D">
        <w:rPr>
          <w:rFonts w:hint="eastAsia"/>
        </w:rPr>
        <w:t>西文專書、論文格式，請比照中日韓文格式，</w:t>
      </w:r>
      <w:proofErr w:type="gramStart"/>
      <w:r w:rsidR="0000507D" w:rsidRPr="0000507D">
        <w:rPr>
          <w:rFonts w:hint="eastAsia"/>
        </w:rPr>
        <w:t>惟西文書</w:t>
      </w:r>
      <w:proofErr w:type="gramEnd"/>
      <w:r w:rsidR="0000507D" w:rsidRPr="0000507D">
        <w:rPr>
          <w:rFonts w:hint="eastAsia"/>
        </w:rPr>
        <w:t>名及</w:t>
      </w:r>
      <w:proofErr w:type="gramStart"/>
      <w:r w:rsidR="0000507D" w:rsidRPr="0000507D">
        <w:rPr>
          <w:rFonts w:hint="eastAsia"/>
        </w:rPr>
        <w:t>期刊名請用</w:t>
      </w:r>
      <w:proofErr w:type="gramEnd"/>
      <w:r w:rsidR="0000507D" w:rsidRPr="0000507D">
        <w:rPr>
          <w:rFonts w:hint="eastAsia"/>
        </w:rPr>
        <w:t>斜體字或劃底線，西</w:t>
      </w:r>
      <w:proofErr w:type="gramStart"/>
      <w:r w:rsidR="0000507D" w:rsidRPr="0000507D">
        <w:rPr>
          <w:rFonts w:hint="eastAsia"/>
        </w:rPr>
        <w:t>文篇名請</w:t>
      </w:r>
      <w:proofErr w:type="gramEnd"/>
      <w:r w:rsidR="0000507D" w:rsidRPr="0000507D">
        <w:rPr>
          <w:rFonts w:hint="eastAsia"/>
        </w:rPr>
        <w:t>加</w:t>
      </w:r>
      <w:r w:rsidR="0000507D" w:rsidRPr="0000507D">
        <w:rPr>
          <w:rFonts w:hint="eastAsia"/>
        </w:rPr>
        <w:t>""</w:t>
      </w:r>
      <w:r w:rsidR="0000507D" w:rsidRPr="0000507D">
        <w:rPr>
          <w:rFonts w:hint="eastAsia"/>
        </w:rPr>
        <w:t>。例如：</w:t>
      </w:r>
      <w:r w:rsidR="0000507D" w:rsidRPr="0000507D">
        <w:rPr>
          <w:rFonts w:hint="eastAsia"/>
        </w:rPr>
        <w:br/>
        <w:t xml:space="preserve">Martin Wilbur, Sun </w:t>
      </w:r>
      <w:proofErr w:type="spellStart"/>
      <w:r w:rsidR="0000507D" w:rsidRPr="0000507D">
        <w:rPr>
          <w:rFonts w:hint="eastAsia"/>
        </w:rPr>
        <w:t>Yat-sen</w:t>
      </w:r>
      <w:proofErr w:type="spellEnd"/>
      <w:r w:rsidR="0000507D" w:rsidRPr="0000507D">
        <w:rPr>
          <w:rFonts w:hint="eastAsia"/>
        </w:rPr>
        <w:t xml:space="preserve">: A Frustrated </w:t>
      </w:r>
      <w:proofErr w:type="gramStart"/>
      <w:r w:rsidR="0000507D" w:rsidRPr="0000507D">
        <w:rPr>
          <w:rFonts w:hint="eastAsia"/>
        </w:rPr>
        <w:t>Patriot(</w:t>
      </w:r>
      <w:proofErr w:type="gramEnd"/>
      <w:r w:rsidR="0000507D" w:rsidRPr="0000507D">
        <w:rPr>
          <w:rFonts w:hint="eastAsia"/>
        </w:rPr>
        <w:t>New York: Columbia University Press, 1975), pp. 102-103.</w:t>
      </w:r>
      <w:r w:rsidR="0000507D" w:rsidRPr="0000507D">
        <w:rPr>
          <w:rFonts w:hint="eastAsia"/>
        </w:rPr>
        <w:br/>
        <w:t xml:space="preserve">Martin Wilbur, Sun </w:t>
      </w:r>
      <w:proofErr w:type="spellStart"/>
      <w:r w:rsidR="0000507D" w:rsidRPr="0000507D">
        <w:rPr>
          <w:rFonts w:hint="eastAsia"/>
        </w:rPr>
        <w:t>Yat-sen</w:t>
      </w:r>
      <w:proofErr w:type="spellEnd"/>
      <w:r w:rsidR="0000507D" w:rsidRPr="0000507D">
        <w:rPr>
          <w:rFonts w:hint="eastAsia"/>
        </w:rPr>
        <w:t xml:space="preserve">: A Frustrated </w:t>
      </w:r>
      <w:proofErr w:type="gramStart"/>
      <w:r w:rsidR="0000507D" w:rsidRPr="0000507D">
        <w:rPr>
          <w:rFonts w:hint="eastAsia"/>
        </w:rPr>
        <w:t>Patriot(</w:t>
      </w:r>
      <w:proofErr w:type="gramEnd"/>
      <w:r w:rsidR="0000507D" w:rsidRPr="0000507D">
        <w:rPr>
          <w:rFonts w:hint="eastAsia"/>
        </w:rPr>
        <w:t>New York: Columbia University Press, 1975), pp. 102-103..</w:t>
      </w:r>
      <w:r w:rsidR="0000507D" w:rsidRPr="0000507D">
        <w:rPr>
          <w:rFonts w:hint="eastAsia"/>
        </w:rPr>
        <w:br/>
      </w:r>
      <w:r w:rsidR="0000507D" w:rsidRPr="0000507D">
        <w:rPr>
          <w:rFonts w:hint="eastAsia"/>
        </w:rPr>
        <w:t>西文期刊例如：</w:t>
      </w:r>
      <w:r w:rsidR="0000507D" w:rsidRPr="0000507D">
        <w:rPr>
          <w:rFonts w:hint="eastAsia"/>
        </w:rPr>
        <w:br/>
        <w:t xml:space="preserve">James M. </w:t>
      </w:r>
      <w:proofErr w:type="spellStart"/>
      <w:r w:rsidR="0000507D" w:rsidRPr="0000507D">
        <w:rPr>
          <w:rFonts w:hint="eastAsia"/>
        </w:rPr>
        <w:t>Osbom</w:t>
      </w:r>
      <w:proofErr w:type="spellEnd"/>
      <w:r w:rsidR="0000507D" w:rsidRPr="0000507D">
        <w:rPr>
          <w:rFonts w:hint="eastAsia"/>
        </w:rPr>
        <w:t xml:space="preserve">, "Tomas Birch and the General </w:t>
      </w:r>
      <w:proofErr w:type="gramStart"/>
      <w:r w:rsidR="0000507D" w:rsidRPr="0000507D">
        <w:rPr>
          <w:rFonts w:hint="eastAsia"/>
        </w:rPr>
        <w:t>Dictionary(</w:t>
      </w:r>
      <w:proofErr w:type="gramEnd"/>
      <w:r w:rsidR="0000507D" w:rsidRPr="0000507D">
        <w:rPr>
          <w:rFonts w:hint="eastAsia"/>
        </w:rPr>
        <w:t xml:space="preserve">1734-41)", Modern </w:t>
      </w:r>
      <w:proofErr w:type="spellStart"/>
      <w:r w:rsidR="0000507D" w:rsidRPr="0000507D">
        <w:rPr>
          <w:rFonts w:hint="eastAsia"/>
        </w:rPr>
        <w:t>Phiology</w:t>
      </w:r>
      <w:proofErr w:type="spellEnd"/>
      <w:r w:rsidR="0000507D" w:rsidRPr="0000507D">
        <w:rPr>
          <w:rFonts w:hint="eastAsia"/>
        </w:rPr>
        <w:t>, 36(Aug. 1938), pp. 25-46</w:t>
      </w:r>
      <w:r w:rsidR="0000507D" w:rsidRPr="0000507D">
        <w:rPr>
          <w:rFonts w:hint="eastAsia"/>
        </w:rPr>
        <w:t>。</w:t>
      </w:r>
    </w:p>
    <w:p w:rsidR="008D7A98" w:rsidRDefault="008D7A98" w:rsidP="008D7A98">
      <w:pPr>
        <w:ind w:leftChars="354" w:left="992" w:hangingChars="59" w:hanging="142"/>
      </w:pPr>
      <w:r w:rsidRPr="007D52AC">
        <w:rPr>
          <w:rFonts w:hint="eastAsia"/>
        </w:rPr>
        <w:t>(</w:t>
      </w:r>
      <w:r w:rsidR="0047592E" w:rsidRPr="007D52AC">
        <w:t>5</w:t>
      </w:r>
      <w:r w:rsidRPr="007D52AC">
        <w:rPr>
          <w:rFonts w:hint="eastAsia"/>
        </w:rPr>
        <w:t>)</w:t>
      </w:r>
      <w:proofErr w:type="gramStart"/>
      <w:r w:rsidR="0000507D" w:rsidRPr="0000507D">
        <w:rPr>
          <w:rFonts w:hint="eastAsia"/>
        </w:rPr>
        <w:t>第一次引書或</w:t>
      </w:r>
      <w:proofErr w:type="gramEnd"/>
      <w:r w:rsidR="0000507D" w:rsidRPr="0000507D">
        <w:rPr>
          <w:rFonts w:hint="eastAsia"/>
        </w:rPr>
        <w:t>文章時應注明全名及出版項，第二次以後可用簡稱。</w:t>
      </w:r>
    </w:p>
    <w:p w:rsidR="008D7A98" w:rsidRDefault="008D7A98" w:rsidP="008D7A98">
      <w:pPr>
        <w:ind w:leftChars="354" w:left="992" w:hangingChars="59" w:hanging="142"/>
      </w:pPr>
      <w:r w:rsidRPr="007D52AC">
        <w:rPr>
          <w:rFonts w:hint="eastAsia"/>
        </w:rPr>
        <w:t>(</w:t>
      </w:r>
      <w:r w:rsidR="0047592E" w:rsidRPr="007D52AC">
        <w:rPr>
          <w:rFonts w:hint="eastAsia"/>
        </w:rPr>
        <w:t>6</w:t>
      </w:r>
      <w:r w:rsidRPr="007D52AC">
        <w:rPr>
          <w:rFonts w:hint="eastAsia"/>
        </w:rPr>
        <w:t>)</w:t>
      </w:r>
      <w:r w:rsidR="0000507D" w:rsidRPr="0000507D">
        <w:rPr>
          <w:rFonts w:hint="eastAsia"/>
        </w:rPr>
        <w:t>引用原版或影印版古籍，請務必注明版本</w:t>
      </w:r>
      <w:proofErr w:type="gramStart"/>
      <w:r w:rsidR="0000507D" w:rsidRPr="0000507D">
        <w:rPr>
          <w:rFonts w:hint="eastAsia"/>
        </w:rPr>
        <w:t>與卷頁</w:t>
      </w:r>
      <w:proofErr w:type="gramEnd"/>
      <w:r w:rsidR="0000507D" w:rsidRPr="0000507D">
        <w:rPr>
          <w:rFonts w:hint="eastAsia"/>
        </w:rPr>
        <w:t>.</w:t>
      </w:r>
      <w:r w:rsidR="0000507D" w:rsidRPr="0000507D">
        <w:rPr>
          <w:rFonts w:hint="eastAsia"/>
        </w:rPr>
        <w:t>影印版古籍請注明現代出版項。例如：</w:t>
      </w:r>
    </w:p>
    <w:p w:rsidR="0000507D" w:rsidRPr="0000507D" w:rsidRDefault="0000507D" w:rsidP="008D7A98">
      <w:pPr>
        <w:ind w:leftChars="404" w:left="989" w:hangingChars="9" w:hanging="19"/>
        <w:rPr>
          <w:sz w:val="21"/>
          <w:szCs w:val="21"/>
        </w:rPr>
      </w:pPr>
      <w:r w:rsidRPr="0000507D">
        <w:rPr>
          <w:rFonts w:hint="eastAsia"/>
          <w:sz w:val="21"/>
          <w:szCs w:val="21"/>
        </w:rPr>
        <w:t>劉向，《列女傳》（道光十三年振</w:t>
      </w:r>
      <w:proofErr w:type="gramStart"/>
      <w:r w:rsidRPr="0000507D">
        <w:rPr>
          <w:rFonts w:hint="eastAsia"/>
          <w:sz w:val="21"/>
          <w:szCs w:val="21"/>
        </w:rPr>
        <w:t>綺</w:t>
      </w:r>
      <w:proofErr w:type="gramEnd"/>
      <w:r w:rsidRPr="0000507D">
        <w:rPr>
          <w:rFonts w:hint="eastAsia"/>
          <w:sz w:val="21"/>
          <w:szCs w:val="21"/>
        </w:rPr>
        <w:t>堂原雕，同治十三年補刊，梁端校讀本）卷</w:t>
      </w:r>
      <w:r w:rsidRPr="0000507D">
        <w:rPr>
          <w:rFonts w:hint="eastAsia"/>
          <w:sz w:val="21"/>
          <w:szCs w:val="21"/>
        </w:rPr>
        <w:t>2</w:t>
      </w:r>
      <w:r w:rsidRPr="0000507D">
        <w:rPr>
          <w:rFonts w:hint="eastAsia"/>
          <w:sz w:val="21"/>
          <w:szCs w:val="21"/>
        </w:rPr>
        <w:t>，頁</w:t>
      </w:r>
      <w:r w:rsidRPr="0000507D">
        <w:rPr>
          <w:rFonts w:hint="eastAsia"/>
          <w:sz w:val="21"/>
          <w:szCs w:val="21"/>
        </w:rPr>
        <w:t>12</w:t>
      </w:r>
      <w:r w:rsidRPr="0000507D">
        <w:rPr>
          <w:rFonts w:hint="eastAsia"/>
          <w:sz w:val="21"/>
          <w:szCs w:val="21"/>
        </w:rPr>
        <w:t>。</w:t>
      </w:r>
      <w:r w:rsidRPr="0000507D">
        <w:rPr>
          <w:rFonts w:hint="eastAsia"/>
          <w:sz w:val="21"/>
          <w:szCs w:val="21"/>
        </w:rPr>
        <w:br/>
      </w:r>
      <w:r w:rsidR="00234089">
        <w:rPr>
          <w:rFonts w:hint="eastAsia"/>
          <w:sz w:val="21"/>
          <w:szCs w:val="21"/>
        </w:rPr>
        <w:t>王鳴盛，《十七史商榷》（台北，</w:t>
      </w:r>
      <w:r w:rsidRPr="0000507D">
        <w:rPr>
          <w:rFonts w:hint="eastAsia"/>
          <w:sz w:val="21"/>
          <w:szCs w:val="21"/>
        </w:rPr>
        <w:t>樂天，</w:t>
      </w:r>
      <w:r w:rsidRPr="0000507D">
        <w:rPr>
          <w:rFonts w:hint="eastAsia"/>
          <w:sz w:val="21"/>
          <w:szCs w:val="21"/>
        </w:rPr>
        <w:t>1972</w:t>
      </w:r>
      <w:r w:rsidRPr="0000507D">
        <w:rPr>
          <w:rFonts w:hint="eastAsia"/>
          <w:sz w:val="21"/>
          <w:szCs w:val="21"/>
        </w:rPr>
        <w:t>影廣雅書局本）卷</w:t>
      </w:r>
      <w:r w:rsidRPr="0000507D">
        <w:rPr>
          <w:rFonts w:hint="eastAsia"/>
          <w:sz w:val="21"/>
          <w:szCs w:val="21"/>
        </w:rPr>
        <w:t>12</w:t>
      </w:r>
      <w:r w:rsidRPr="0000507D">
        <w:rPr>
          <w:rFonts w:hint="eastAsia"/>
          <w:sz w:val="21"/>
          <w:szCs w:val="21"/>
        </w:rPr>
        <w:t>，頁</w:t>
      </w:r>
      <w:r w:rsidRPr="0000507D">
        <w:rPr>
          <w:rFonts w:hint="eastAsia"/>
          <w:sz w:val="21"/>
          <w:szCs w:val="21"/>
        </w:rPr>
        <w:t>1</w:t>
      </w:r>
      <w:r w:rsidRPr="0000507D">
        <w:rPr>
          <w:rFonts w:hint="eastAsia"/>
          <w:sz w:val="21"/>
          <w:szCs w:val="21"/>
        </w:rPr>
        <w:t>。</w:t>
      </w:r>
    </w:p>
    <w:p w:rsidR="0000507D" w:rsidRPr="0000507D" w:rsidRDefault="0000507D" w:rsidP="0000507D">
      <w:pPr>
        <w:ind w:leftChars="354" w:left="992" w:hangingChars="59" w:hanging="142"/>
      </w:pPr>
      <w:r>
        <w:rPr>
          <w:rFonts w:hint="eastAsia"/>
        </w:rPr>
        <w:t>8</w:t>
      </w:r>
      <w:r w:rsidRPr="0000507D">
        <w:rPr>
          <w:rFonts w:hint="eastAsia"/>
        </w:rPr>
        <w:t>.</w:t>
      </w:r>
      <w:r w:rsidRPr="0000507D">
        <w:rPr>
          <w:rFonts w:hint="eastAsia"/>
        </w:rPr>
        <w:t>圖表照片須注明資料來源，並加編號。引用時請注明號碼，勿使用「</w:t>
      </w:r>
      <w:proofErr w:type="gramStart"/>
      <w:r w:rsidRPr="0000507D">
        <w:rPr>
          <w:rFonts w:hint="eastAsia"/>
        </w:rPr>
        <w:t>如前圖</w:t>
      </w:r>
      <w:proofErr w:type="gramEnd"/>
      <w:r w:rsidRPr="0000507D">
        <w:rPr>
          <w:rFonts w:hint="eastAsia"/>
        </w:rPr>
        <w:t>」、「見右表」等表示方法。圖表照片限用黑白，並盡量置於正文之後。</w:t>
      </w:r>
    </w:p>
    <w:p w:rsidR="0000507D" w:rsidRPr="0000507D" w:rsidRDefault="0000507D" w:rsidP="0000507D">
      <w:pPr>
        <w:ind w:leftChars="354" w:left="992" w:hangingChars="59" w:hanging="142"/>
      </w:pPr>
      <w:r>
        <w:rPr>
          <w:rFonts w:hint="eastAsia"/>
        </w:rPr>
        <w:lastRenderedPageBreak/>
        <w:t>9</w:t>
      </w:r>
      <w:r w:rsidRPr="0000507D">
        <w:rPr>
          <w:rFonts w:hint="eastAsia"/>
        </w:rPr>
        <w:t>.</w:t>
      </w:r>
      <w:r w:rsidRPr="0000507D">
        <w:rPr>
          <w:rFonts w:hint="eastAsia"/>
        </w:rPr>
        <w:t>來稿如附有引用書目，格式請比照腳註中</w:t>
      </w:r>
      <w:proofErr w:type="gramStart"/>
      <w:r w:rsidRPr="0000507D">
        <w:rPr>
          <w:rFonts w:hint="eastAsia"/>
        </w:rPr>
        <w:t>之引書格式</w:t>
      </w:r>
      <w:proofErr w:type="gramEnd"/>
      <w:r w:rsidRPr="0000507D">
        <w:rPr>
          <w:rFonts w:hint="eastAsia"/>
        </w:rPr>
        <w:t>，然出版項不加（</w:t>
      </w:r>
      <w:proofErr w:type="gramStart"/>
      <w:r w:rsidRPr="0000507D">
        <w:rPr>
          <w:rFonts w:hint="eastAsia"/>
        </w:rPr>
        <w:t>）</w:t>
      </w:r>
      <w:proofErr w:type="gramEnd"/>
      <w:r w:rsidRPr="0000507D">
        <w:rPr>
          <w:rFonts w:hint="eastAsia"/>
        </w:rPr>
        <w:t>，西文之姓氏亦需改置於前。書目請按文獻史料（檔案、原典、考古報告等）、近人著作（中日韓在前、西文在後）之次序分類列出。近人著作請按作者筆劃排列（由少至多）。</w:t>
      </w:r>
    </w:p>
    <w:p w:rsidR="0000507D" w:rsidRPr="0000507D" w:rsidRDefault="0000507D" w:rsidP="0000507D">
      <w:pPr>
        <w:ind w:leftChars="354" w:left="992" w:hangingChars="59" w:hanging="142"/>
      </w:pPr>
      <w:r>
        <w:rPr>
          <w:rFonts w:hint="eastAsia"/>
        </w:rPr>
        <w:t>10</w:t>
      </w:r>
      <w:r w:rsidRPr="0000507D">
        <w:rPr>
          <w:rFonts w:hint="eastAsia"/>
        </w:rPr>
        <w:t>.</w:t>
      </w:r>
      <w:r w:rsidRPr="0000507D">
        <w:rPr>
          <w:rFonts w:hint="eastAsia"/>
        </w:rPr>
        <w:t>英文摘要之漢字拼音，原則上請採用大陸拼音方式。</w:t>
      </w:r>
    </w:p>
    <w:p w:rsidR="00D679AE" w:rsidRPr="0000507D" w:rsidRDefault="0000507D" w:rsidP="0000507D">
      <w:pPr>
        <w:ind w:leftChars="354" w:left="992" w:hangingChars="59" w:hanging="142"/>
      </w:pPr>
      <w:r>
        <w:rPr>
          <w:rFonts w:hint="eastAsia"/>
        </w:rPr>
        <w:t>11.</w:t>
      </w:r>
      <w:proofErr w:type="gramStart"/>
      <w:r w:rsidRPr="0000507D">
        <w:t>本刊為雙</w:t>
      </w:r>
      <w:proofErr w:type="gramEnd"/>
      <w:r w:rsidRPr="0000507D">
        <w:t>匿名</w:t>
      </w:r>
      <w:proofErr w:type="gramStart"/>
      <w:r w:rsidRPr="0000507D">
        <w:t>審稿制</w:t>
      </w:r>
      <w:proofErr w:type="gramEnd"/>
      <w:r w:rsidRPr="0000507D">
        <w:t>，故來稿不可有「拙作</w:t>
      </w:r>
      <w:r w:rsidRPr="0000507D">
        <w:rPr>
          <w:rFonts w:hint="eastAsia"/>
        </w:rPr>
        <w:t>、拙著</w:t>
      </w:r>
      <w:r w:rsidRPr="0000507D">
        <w:t>」一類可使審查者得知作者身分的敘述。</w:t>
      </w:r>
    </w:p>
    <w:p w:rsidR="0000507D" w:rsidRDefault="0000507D"/>
    <w:p w:rsidR="0000507D" w:rsidRPr="00AE695B" w:rsidRDefault="0000507D" w:rsidP="0000507D">
      <w:pPr>
        <w:rPr>
          <w:rFonts w:ascii="標楷體" w:hAnsi="標楷體"/>
          <w:b/>
        </w:rPr>
      </w:pPr>
      <w:r w:rsidRPr="00AE695B">
        <w:rPr>
          <w:rFonts w:ascii="標楷體" w:hAnsi="標楷體" w:hint="eastAsia"/>
          <w:b/>
        </w:rPr>
        <w:t>二、參考文獻格式</w:t>
      </w:r>
    </w:p>
    <w:p w:rsidR="0000507D" w:rsidRPr="00AE695B" w:rsidRDefault="0000507D" w:rsidP="0000507D">
      <w:pPr>
        <w:ind w:firstLineChars="100" w:firstLine="240"/>
        <w:rPr>
          <w:rFonts w:ascii="標楷體" w:hAnsi="標楷體"/>
          <w:b/>
        </w:rPr>
      </w:pPr>
      <w:r w:rsidRPr="00AE695B">
        <w:rPr>
          <w:rFonts w:ascii="標楷體" w:hAnsi="標楷體" w:hint="eastAsia"/>
          <w:b/>
        </w:rPr>
        <w:t>（一）應列入參考文獻之引用資料範圍：</w:t>
      </w:r>
    </w:p>
    <w:p w:rsidR="0000507D" w:rsidRPr="00AE695B" w:rsidRDefault="0000507D" w:rsidP="0000507D">
      <w:pPr>
        <w:ind w:left="960" w:hangingChars="400" w:hanging="960"/>
        <w:rPr>
          <w:rFonts w:ascii="標楷體" w:hAnsi="標楷體"/>
        </w:rPr>
      </w:pPr>
      <w:r w:rsidRPr="00AE695B">
        <w:rPr>
          <w:rFonts w:ascii="標楷體" w:hAnsi="標楷體"/>
        </w:rPr>
        <w:t xml:space="preserve">      </w:t>
      </w:r>
      <w:r w:rsidRPr="00AE695B">
        <w:rPr>
          <w:rFonts w:ascii="標楷體" w:hAnsi="標楷體" w:hint="eastAsia"/>
        </w:rPr>
        <w:t xml:space="preserve">  </w:t>
      </w:r>
      <w:r w:rsidRPr="00AE695B">
        <w:rPr>
          <w:rFonts w:ascii="標楷體" w:hAnsi="標楷體"/>
        </w:rPr>
        <w:t>為利讀者查詢資料，除法令裁判、新聞報導等資料性文獻得不列入外，</w:t>
      </w:r>
      <w:r w:rsidRPr="00AE695B">
        <w:rPr>
          <w:rFonts w:ascii="標楷體" w:hAnsi="標楷體" w:hint="eastAsia"/>
        </w:rPr>
        <w:t>凡</w:t>
      </w:r>
      <w:r w:rsidRPr="00AE695B">
        <w:rPr>
          <w:rFonts w:ascii="標楷體" w:hAnsi="標楷體"/>
        </w:rPr>
        <w:t>正文（含附錄）所引</w:t>
      </w:r>
      <w:proofErr w:type="gramStart"/>
      <w:r w:rsidRPr="00AE695B">
        <w:rPr>
          <w:rFonts w:ascii="標楷體" w:hAnsi="標楷體" w:hint="eastAsia"/>
        </w:rPr>
        <w:t>註</w:t>
      </w:r>
      <w:proofErr w:type="gramEnd"/>
      <w:r w:rsidRPr="00AE695B">
        <w:rPr>
          <w:rFonts w:ascii="標楷體" w:hAnsi="標楷體"/>
        </w:rPr>
        <w:t>的</w:t>
      </w:r>
      <w:r w:rsidRPr="00AE695B">
        <w:rPr>
          <w:rFonts w:ascii="標楷體" w:hAnsi="標楷體" w:hint="eastAsia"/>
        </w:rPr>
        <w:t>所有書目</w:t>
      </w:r>
      <w:proofErr w:type="gramStart"/>
      <w:r w:rsidRPr="00AE695B">
        <w:rPr>
          <w:rFonts w:ascii="標楷體" w:hAnsi="標楷體" w:hint="eastAsia"/>
        </w:rPr>
        <w:t>篇章</w:t>
      </w:r>
      <w:r w:rsidRPr="00AE695B">
        <w:rPr>
          <w:rFonts w:ascii="標楷體" w:hAnsi="標楷體"/>
        </w:rPr>
        <w:t>均</w:t>
      </w:r>
      <w:r>
        <w:rPr>
          <w:rFonts w:ascii="標楷體" w:hAnsi="標楷體" w:hint="eastAsia"/>
        </w:rPr>
        <w:t>須</w:t>
      </w:r>
      <w:r w:rsidRPr="00AE695B">
        <w:rPr>
          <w:rFonts w:ascii="標楷體" w:hAnsi="標楷體"/>
        </w:rPr>
        <w:t>列入</w:t>
      </w:r>
      <w:proofErr w:type="gramEnd"/>
      <w:r w:rsidRPr="00AE695B">
        <w:rPr>
          <w:rFonts w:ascii="標楷體" w:hAnsi="標楷體"/>
        </w:rPr>
        <w:t>參考文獻</w:t>
      </w:r>
      <w:r>
        <w:rPr>
          <w:rFonts w:ascii="標楷體" w:hAnsi="標楷體" w:hint="eastAsia"/>
        </w:rPr>
        <w:t>。</w:t>
      </w:r>
      <w:r w:rsidRPr="00AE695B">
        <w:rPr>
          <w:rFonts w:ascii="標楷體" w:hAnsi="標楷體" w:hint="eastAsia"/>
        </w:rPr>
        <w:t>參考文獻</w:t>
      </w:r>
      <w:proofErr w:type="gramStart"/>
      <w:r w:rsidRPr="00AE695B">
        <w:rPr>
          <w:rFonts w:ascii="標楷體" w:hAnsi="標楷體" w:hint="eastAsia"/>
        </w:rPr>
        <w:t>頁目置</w:t>
      </w:r>
      <w:proofErr w:type="gramEnd"/>
      <w:r w:rsidRPr="00AE695B">
        <w:rPr>
          <w:rFonts w:ascii="標楷體" w:hAnsi="標楷體" w:hint="eastAsia"/>
        </w:rPr>
        <w:t>於</w:t>
      </w:r>
      <w:r w:rsidRPr="00AE695B">
        <w:rPr>
          <w:rFonts w:ascii="標楷體" w:hAnsi="標楷體"/>
        </w:rPr>
        <w:t>正文及附錄之後，英文摘要及關鍵詞之前。</w:t>
      </w:r>
    </w:p>
    <w:p w:rsidR="0000507D" w:rsidRPr="00AE695B" w:rsidRDefault="0000507D" w:rsidP="0000507D">
      <w:pPr>
        <w:ind w:firstLineChars="100" w:firstLine="240"/>
        <w:rPr>
          <w:rFonts w:ascii="標楷體" w:hAnsi="標楷體"/>
          <w:b/>
        </w:rPr>
      </w:pPr>
      <w:r w:rsidRPr="00AE695B">
        <w:rPr>
          <w:rFonts w:ascii="標楷體" w:hAnsi="標楷體" w:hint="eastAsia"/>
          <w:b/>
        </w:rPr>
        <w:t>（二）參考文獻排列順序</w:t>
      </w:r>
    </w:p>
    <w:p w:rsidR="0000507D" w:rsidRPr="00AE695B" w:rsidRDefault="0000507D" w:rsidP="0000507D">
      <w:pPr>
        <w:ind w:left="960" w:hangingChars="400" w:hanging="960"/>
        <w:rPr>
          <w:rFonts w:ascii="標楷體" w:hAnsi="標楷體"/>
        </w:rPr>
      </w:pPr>
      <w:r w:rsidRPr="00AE695B">
        <w:rPr>
          <w:rFonts w:ascii="標楷體" w:hAnsi="標楷體"/>
        </w:rPr>
        <w:t xml:space="preserve">     </w:t>
      </w:r>
      <w:r w:rsidRPr="00AE695B">
        <w:rPr>
          <w:rFonts w:ascii="標楷體" w:hAnsi="標楷體" w:hint="eastAsia"/>
        </w:rPr>
        <w:t xml:space="preserve"> </w:t>
      </w:r>
      <w:r w:rsidRPr="00AE695B">
        <w:rPr>
          <w:rFonts w:ascii="標楷體" w:hAnsi="標楷體"/>
          <w:b/>
        </w:rPr>
        <w:t>1.</w:t>
      </w:r>
      <w:r w:rsidRPr="00AE695B">
        <w:rPr>
          <w:rFonts w:ascii="標楷體" w:hAnsi="標楷體" w:hint="eastAsia"/>
        </w:rPr>
        <w:t>引用之書目篇章須區</w:t>
      </w:r>
      <w:r w:rsidRPr="00AE695B">
        <w:rPr>
          <w:rFonts w:ascii="標楷體" w:hAnsi="標楷體"/>
        </w:rPr>
        <w:t>分為中文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與外文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，中文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在前，外文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在後，外文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依照日文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、英文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、德文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及法文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之順序</w:t>
      </w:r>
      <w:r w:rsidRPr="00AE695B">
        <w:rPr>
          <w:rFonts w:ascii="標楷體" w:hAnsi="標楷體" w:hint="eastAsia"/>
        </w:rPr>
        <w:t>分別</w:t>
      </w:r>
      <w:r w:rsidRPr="00AE695B">
        <w:rPr>
          <w:rFonts w:ascii="標楷體" w:hAnsi="標楷體"/>
        </w:rPr>
        <w:t>陳列</w:t>
      </w:r>
      <w:r w:rsidRPr="00AE695B">
        <w:rPr>
          <w:rFonts w:ascii="標楷體" w:hAnsi="標楷體" w:hint="eastAsia"/>
        </w:rPr>
        <w:t>，其陳列無須加</w:t>
      </w:r>
      <w:proofErr w:type="gramStart"/>
      <w:r w:rsidRPr="00AE695B">
        <w:rPr>
          <w:rFonts w:ascii="標楷體" w:hAnsi="標楷體" w:hint="eastAsia"/>
        </w:rPr>
        <w:t>註</w:t>
      </w:r>
      <w:proofErr w:type="gramEnd"/>
      <w:r w:rsidRPr="00AE695B">
        <w:rPr>
          <w:rFonts w:ascii="標楷體" w:hAnsi="標楷體" w:hint="eastAsia"/>
        </w:rPr>
        <w:t>編號。</w:t>
      </w:r>
    </w:p>
    <w:p w:rsidR="0000507D" w:rsidRPr="00AE695B" w:rsidRDefault="0000507D" w:rsidP="0000507D">
      <w:pPr>
        <w:ind w:left="960" w:hangingChars="400" w:hanging="960"/>
        <w:rPr>
          <w:rFonts w:ascii="標楷體" w:hAnsi="標楷體"/>
        </w:rPr>
      </w:pPr>
      <w:r w:rsidRPr="00AE695B">
        <w:rPr>
          <w:rFonts w:ascii="標楷體" w:hAnsi="標楷體"/>
        </w:rPr>
        <w:t xml:space="preserve">     </w:t>
      </w:r>
      <w:r w:rsidRPr="00AE695B">
        <w:rPr>
          <w:rFonts w:ascii="標楷體" w:hAnsi="標楷體" w:hint="eastAsia"/>
        </w:rPr>
        <w:t xml:space="preserve"> </w:t>
      </w:r>
      <w:r w:rsidRPr="00AE695B">
        <w:rPr>
          <w:rFonts w:ascii="標楷體" w:hAnsi="標楷體"/>
          <w:b/>
        </w:rPr>
        <w:t>2.</w:t>
      </w:r>
      <w:r w:rsidRPr="00AE695B">
        <w:rPr>
          <w:rFonts w:ascii="標楷體" w:hAnsi="標楷體"/>
        </w:rPr>
        <w:t>個別部分中，中文部分與日文部分依照作者姓氏之筆畫數由少至多陳列，其他外文部分則依照字母順序陳列，同一作者具多數</w:t>
      </w:r>
      <w:r w:rsidRPr="00AE695B">
        <w:rPr>
          <w:rFonts w:ascii="標楷體" w:hAnsi="標楷體" w:hint="eastAsia"/>
        </w:rPr>
        <w:t>引用</w:t>
      </w:r>
      <w:r w:rsidRPr="00AE695B">
        <w:rPr>
          <w:rFonts w:ascii="標楷體" w:hAnsi="標楷體"/>
        </w:rPr>
        <w:t>書目篇章時，則依照年代先後排序，年代均以西元紀年</w:t>
      </w:r>
      <w:r w:rsidRPr="00AE695B">
        <w:rPr>
          <w:rFonts w:ascii="標楷體" w:hAnsi="標楷體" w:hint="eastAsia"/>
        </w:rPr>
        <w:t>定</w:t>
      </w:r>
      <w:r w:rsidRPr="00AE695B">
        <w:rPr>
          <w:rFonts w:ascii="標楷體" w:hAnsi="標楷體"/>
        </w:rPr>
        <w:t>之</w:t>
      </w:r>
      <w:r w:rsidRPr="00AE695B">
        <w:rPr>
          <w:rFonts w:ascii="標楷體" w:hAnsi="標楷體" w:hint="eastAsia"/>
        </w:rPr>
        <w:t>，排序無須加</w:t>
      </w:r>
      <w:proofErr w:type="gramStart"/>
      <w:r w:rsidRPr="00AE695B">
        <w:rPr>
          <w:rFonts w:ascii="標楷體" w:hAnsi="標楷體" w:hint="eastAsia"/>
        </w:rPr>
        <w:t>註</w:t>
      </w:r>
      <w:proofErr w:type="gramEnd"/>
      <w:r w:rsidRPr="00AE695B">
        <w:rPr>
          <w:rFonts w:ascii="標楷體" w:hAnsi="標楷體" w:hint="eastAsia"/>
        </w:rPr>
        <w:t>編號。</w:t>
      </w:r>
    </w:p>
    <w:p w:rsidR="0000507D" w:rsidRPr="00AE695B" w:rsidRDefault="0000507D" w:rsidP="0000507D">
      <w:pPr>
        <w:ind w:firstLineChars="100" w:firstLine="240"/>
        <w:rPr>
          <w:rFonts w:ascii="標楷體" w:hAnsi="標楷體"/>
          <w:b/>
        </w:rPr>
      </w:pPr>
      <w:r w:rsidRPr="00AE695B">
        <w:rPr>
          <w:rFonts w:ascii="標楷體" w:hAnsi="標楷體" w:hint="eastAsia"/>
          <w:b/>
        </w:rPr>
        <w:t>（三）參考文獻之基本格式</w:t>
      </w:r>
    </w:p>
    <w:p w:rsidR="0000507D" w:rsidRDefault="0000507D" w:rsidP="0000507D">
      <w:pPr>
        <w:ind w:leftChars="400" w:left="960"/>
        <w:rPr>
          <w:rFonts w:ascii="標楷體" w:hAnsi="標楷體"/>
        </w:rPr>
      </w:pPr>
      <w:r w:rsidRPr="00AE695B">
        <w:rPr>
          <w:rFonts w:ascii="標楷體" w:hAnsi="標楷體" w:hint="eastAsia"/>
        </w:rPr>
        <w:t>參考文獻之基本格式原則上同引</w:t>
      </w:r>
      <w:proofErr w:type="gramStart"/>
      <w:r w:rsidRPr="00AE695B">
        <w:rPr>
          <w:rFonts w:ascii="標楷體" w:hAnsi="標楷體" w:hint="eastAsia"/>
        </w:rPr>
        <w:t>註</w:t>
      </w:r>
      <w:proofErr w:type="gramEnd"/>
      <w:r w:rsidRPr="00AE695B">
        <w:rPr>
          <w:rFonts w:ascii="標楷體" w:hAnsi="標楷體" w:hint="eastAsia"/>
        </w:rPr>
        <w:t>之基本格式，無須註明引用頁碼，但須另註明</w:t>
      </w:r>
      <w:proofErr w:type="gramStart"/>
      <w:r w:rsidRPr="00AE695B">
        <w:rPr>
          <w:rFonts w:ascii="標楷體" w:hAnsi="標楷體" w:hint="eastAsia"/>
        </w:rPr>
        <w:t>起迄</w:t>
      </w:r>
      <w:proofErr w:type="gramEnd"/>
      <w:r w:rsidRPr="00AE695B">
        <w:rPr>
          <w:rFonts w:ascii="標楷體" w:hAnsi="標楷體" w:hint="eastAsia"/>
        </w:rPr>
        <w:t>頁數</w:t>
      </w:r>
      <w:r>
        <w:rPr>
          <w:rFonts w:ascii="標楷體" w:hAnsi="標楷體" w:hint="eastAsia"/>
        </w:rPr>
        <w:t>（</w:t>
      </w:r>
      <w:r w:rsidRPr="00AE695B">
        <w:rPr>
          <w:rFonts w:ascii="標楷體" w:hAnsi="標楷體" w:hint="eastAsia"/>
        </w:rPr>
        <w:t>專書與學位論文除外</w:t>
      </w:r>
      <w:r>
        <w:rPr>
          <w:rFonts w:ascii="標楷體" w:hAnsi="標楷體" w:hint="eastAsia"/>
        </w:rPr>
        <w:t>）。</w:t>
      </w:r>
      <w:r w:rsidR="008D7A98" w:rsidRPr="00AE695B">
        <w:rPr>
          <w:rFonts w:ascii="標楷體" w:hAnsi="標楷體" w:hint="eastAsia"/>
        </w:rPr>
        <w:t>具體範例如：</w:t>
      </w:r>
    </w:p>
    <w:p w:rsidR="0000507D" w:rsidRPr="00AE695B" w:rsidRDefault="008D7A98" w:rsidP="0000507D">
      <w:pPr>
        <w:ind w:leftChars="400" w:left="960"/>
        <w:rPr>
          <w:rFonts w:ascii="標楷體" w:hAnsi="標楷體"/>
        </w:rPr>
      </w:pPr>
      <w:r>
        <w:rPr>
          <w:rFonts w:hint="eastAsia"/>
          <w:sz w:val="21"/>
          <w:szCs w:val="21"/>
        </w:rPr>
        <w:t>陳惠馨，〈傳統中國法律的特色－法典、秩序觀與審判制度的比較觀點</w:t>
      </w:r>
      <w:r w:rsidRPr="0000507D">
        <w:rPr>
          <w:rFonts w:hint="eastAsia"/>
          <w:sz w:val="21"/>
          <w:szCs w:val="21"/>
        </w:rPr>
        <w:t>〉，《法制史研究》</w:t>
      </w:r>
      <w:r>
        <w:rPr>
          <w:rFonts w:hint="eastAsia"/>
          <w:sz w:val="21"/>
          <w:szCs w:val="21"/>
        </w:rPr>
        <w:t>21</w:t>
      </w:r>
      <w:proofErr w:type="gramStart"/>
      <w:r w:rsidR="00234089">
        <w:rPr>
          <w:rFonts w:hint="eastAsia"/>
          <w:sz w:val="21"/>
          <w:szCs w:val="21"/>
        </w:rPr>
        <w:t>（</w:t>
      </w:r>
      <w:proofErr w:type="gramEnd"/>
      <w:r w:rsidR="00234089">
        <w:rPr>
          <w:rFonts w:hint="eastAsia"/>
          <w:sz w:val="21"/>
          <w:szCs w:val="21"/>
        </w:rPr>
        <w:t>台北，</w:t>
      </w:r>
      <w:r w:rsidRPr="0000507D">
        <w:rPr>
          <w:rFonts w:hint="eastAsia"/>
          <w:sz w:val="21"/>
          <w:szCs w:val="21"/>
        </w:rPr>
        <w:t>中國法制史學會，</w:t>
      </w:r>
      <w:r>
        <w:rPr>
          <w:rFonts w:hint="eastAsia"/>
          <w:sz w:val="21"/>
          <w:szCs w:val="21"/>
        </w:rPr>
        <w:t>20</w:t>
      </w:r>
      <w:r w:rsidRPr="0000507D">
        <w:rPr>
          <w:rFonts w:hint="eastAsia"/>
          <w:sz w:val="21"/>
          <w:szCs w:val="21"/>
        </w:rPr>
        <w:t>12</w:t>
      </w:r>
      <w:r>
        <w:rPr>
          <w:rFonts w:hint="eastAsia"/>
          <w:sz w:val="21"/>
          <w:szCs w:val="21"/>
        </w:rPr>
        <w:t>.6</w:t>
      </w:r>
      <w:r w:rsidRPr="0000507D">
        <w:rPr>
          <w:rFonts w:hint="eastAsia"/>
          <w:sz w:val="21"/>
          <w:szCs w:val="21"/>
        </w:rPr>
        <w:t>)</w:t>
      </w:r>
      <w:r w:rsidRPr="0000507D">
        <w:rPr>
          <w:rFonts w:hint="eastAsia"/>
          <w:sz w:val="21"/>
          <w:szCs w:val="21"/>
        </w:rPr>
        <w:t>，頁</w:t>
      </w:r>
      <w:r>
        <w:rPr>
          <w:rFonts w:hint="eastAsia"/>
          <w:sz w:val="21"/>
          <w:szCs w:val="21"/>
        </w:rPr>
        <w:t>191-220</w:t>
      </w:r>
      <w:r w:rsidRPr="0000507D">
        <w:rPr>
          <w:rFonts w:hint="eastAsia"/>
          <w:sz w:val="21"/>
          <w:szCs w:val="21"/>
        </w:rPr>
        <w:t>。</w:t>
      </w:r>
    </w:p>
    <w:p w:rsidR="0000507D" w:rsidRPr="0000507D" w:rsidRDefault="0000507D"/>
    <w:sectPr w:rsidR="0000507D" w:rsidRPr="0000507D" w:rsidSect="00D679A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654" w:rsidRDefault="000A3654" w:rsidP="008D7A98">
      <w:pPr>
        <w:spacing w:line="240" w:lineRule="auto"/>
      </w:pPr>
      <w:r>
        <w:separator/>
      </w:r>
    </w:p>
  </w:endnote>
  <w:endnote w:type="continuationSeparator" w:id="0">
    <w:p w:rsidR="000A3654" w:rsidRDefault="000A3654" w:rsidP="008D7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(P)">
    <w:altName w:val="Microsoft JhengHei UI Light"/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1126"/>
      <w:docPartObj>
        <w:docPartGallery w:val="Page Numbers (Bottom of Page)"/>
        <w:docPartUnique/>
      </w:docPartObj>
    </w:sdtPr>
    <w:sdtEndPr/>
    <w:sdtContent>
      <w:p w:rsidR="008D7A98" w:rsidRDefault="00DD7C1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1FC" w:rsidRPr="00BE41FC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8D7A98" w:rsidRDefault="008D7A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654" w:rsidRDefault="000A3654" w:rsidP="008D7A98">
      <w:pPr>
        <w:spacing w:line="240" w:lineRule="auto"/>
      </w:pPr>
      <w:r>
        <w:separator/>
      </w:r>
    </w:p>
  </w:footnote>
  <w:footnote w:type="continuationSeparator" w:id="0">
    <w:p w:rsidR="000A3654" w:rsidRDefault="000A3654" w:rsidP="008D7A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A22C2"/>
    <w:multiLevelType w:val="multilevel"/>
    <w:tmpl w:val="9660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FE07C8"/>
    <w:multiLevelType w:val="multilevel"/>
    <w:tmpl w:val="5ED44B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7D"/>
    <w:rsid w:val="0000507D"/>
    <w:rsid w:val="0003523F"/>
    <w:rsid w:val="00067538"/>
    <w:rsid w:val="00084988"/>
    <w:rsid w:val="000A3654"/>
    <w:rsid w:val="0010684F"/>
    <w:rsid w:val="001072EC"/>
    <w:rsid w:val="001576C8"/>
    <w:rsid w:val="00171E44"/>
    <w:rsid w:val="001A0408"/>
    <w:rsid w:val="00234089"/>
    <w:rsid w:val="0047592E"/>
    <w:rsid w:val="004B4E38"/>
    <w:rsid w:val="00537C43"/>
    <w:rsid w:val="005E6141"/>
    <w:rsid w:val="006938EB"/>
    <w:rsid w:val="007246A4"/>
    <w:rsid w:val="00736DF9"/>
    <w:rsid w:val="007D107A"/>
    <w:rsid w:val="007D52AC"/>
    <w:rsid w:val="00800A2F"/>
    <w:rsid w:val="00801435"/>
    <w:rsid w:val="00801C81"/>
    <w:rsid w:val="00852464"/>
    <w:rsid w:val="008C785B"/>
    <w:rsid w:val="008D7A98"/>
    <w:rsid w:val="009C616A"/>
    <w:rsid w:val="009D57FC"/>
    <w:rsid w:val="00A26C56"/>
    <w:rsid w:val="00A924AE"/>
    <w:rsid w:val="00B12755"/>
    <w:rsid w:val="00BE41FC"/>
    <w:rsid w:val="00BF3549"/>
    <w:rsid w:val="00D679AE"/>
    <w:rsid w:val="00DD7C11"/>
    <w:rsid w:val="00EB343B"/>
    <w:rsid w:val="00F943C8"/>
    <w:rsid w:val="00FB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17F737-7D68-4FFA-989D-87331A3A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tLeast"/>
        <w:ind w:firstLine="4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7D"/>
    <w:pPr>
      <w:widowControl w:val="0"/>
      <w:spacing w:line="440" w:lineRule="exact"/>
      <w:ind w:firstLine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07D"/>
  </w:style>
  <w:style w:type="paragraph" w:styleId="Web">
    <w:name w:val="Normal (Web)"/>
    <w:basedOn w:val="a"/>
    <w:uiPriority w:val="99"/>
    <w:semiHidden/>
    <w:unhideWhenUsed/>
    <w:rsid w:val="0000507D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</w:rPr>
  </w:style>
  <w:style w:type="character" w:styleId="a3">
    <w:name w:val="Hyperlink"/>
    <w:rsid w:val="0000507D"/>
    <w:rPr>
      <w:color w:val="0000FF"/>
      <w:u w:val="single"/>
    </w:rPr>
  </w:style>
  <w:style w:type="character" w:styleId="a4">
    <w:name w:val="Strong"/>
    <w:qFormat/>
    <w:rsid w:val="0000507D"/>
    <w:rPr>
      <w:b/>
      <w:bCs/>
    </w:rPr>
  </w:style>
  <w:style w:type="paragraph" w:styleId="a5">
    <w:name w:val="header"/>
    <w:basedOn w:val="a"/>
    <w:link w:val="a6"/>
    <w:uiPriority w:val="99"/>
    <w:unhideWhenUsed/>
    <w:rsid w:val="008D7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7A98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7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7A9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m.org.cn/show_article.php?id=2969&#65292;2018.1.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dweb.iis.sinica.edu.tw/woodslip_public/System/Ma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劉芳亭</cp:lastModifiedBy>
  <cp:revision>13</cp:revision>
  <dcterms:created xsi:type="dcterms:W3CDTF">2018-07-09T06:49:00Z</dcterms:created>
  <dcterms:modified xsi:type="dcterms:W3CDTF">2018-08-17T04:27:00Z</dcterms:modified>
</cp:coreProperties>
</file>